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E66" w:rsidRDefault="00016E66" w:rsidP="00016E66">
      <w:pPr>
        <w:pStyle w:val="a6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016E66" w:rsidRDefault="00016E66" w:rsidP="00016E66">
      <w:pPr>
        <w:pStyle w:val="a6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«История»</w:t>
      </w:r>
    </w:p>
    <w:p w:rsidR="00016E66" w:rsidRDefault="00016E66" w:rsidP="00016E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016E66" w:rsidRDefault="00016E66" w:rsidP="00016E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1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016E66" w:rsidRDefault="00016E66" w:rsidP="00016E66">
      <w:pPr>
        <w:pStyle w:val="a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016E66" w:rsidRDefault="00016E66" w:rsidP="00C12E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1.</w:t>
      </w:r>
      <w:r>
        <w:rPr>
          <w:rFonts w:ascii="Segoe UI" w:hAnsi="Segoe UI" w:cs="Segoe UI"/>
          <w:color w:val="515151"/>
          <w:sz w:val="26"/>
          <w:szCs w:val="26"/>
        </w:rPr>
        <w:t> Резолюция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«О единстве в партии»</w:t>
      </w:r>
      <w:r>
        <w:rPr>
          <w:rFonts w:ascii="Segoe UI" w:hAnsi="Segoe UI" w:cs="Segoe UI"/>
          <w:color w:val="515151"/>
          <w:sz w:val="26"/>
          <w:szCs w:val="26"/>
        </w:rPr>
        <w:t>, запрещавшая создание фракций, была принята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1917 г.</w:t>
      </w:r>
      <w:r>
        <w:rPr>
          <w:rFonts w:ascii="Segoe UI" w:hAnsi="Segoe UI" w:cs="Segoe UI"/>
          <w:color w:val="515151"/>
          <w:sz w:val="26"/>
          <w:szCs w:val="26"/>
        </w:rPr>
        <w:br/>
        <w:t>2) в 1921 г.</w:t>
      </w:r>
      <w:r>
        <w:rPr>
          <w:rFonts w:ascii="Segoe UI" w:hAnsi="Segoe UI" w:cs="Segoe UI"/>
          <w:color w:val="515151"/>
          <w:sz w:val="26"/>
          <w:szCs w:val="26"/>
        </w:rPr>
        <w:br/>
        <w:t>3) в 1929 г.</w:t>
      </w:r>
      <w:r>
        <w:rPr>
          <w:rFonts w:ascii="Segoe UI" w:hAnsi="Segoe UI" w:cs="Segoe UI"/>
          <w:color w:val="515151"/>
          <w:sz w:val="26"/>
          <w:szCs w:val="26"/>
        </w:rPr>
        <w:br/>
        <w:t>4) в 1937 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2.</w:t>
      </w:r>
      <w:r>
        <w:rPr>
          <w:rFonts w:ascii="Segoe UI" w:hAnsi="Segoe UI" w:cs="Segoe UI"/>
          <w:color w:val="515151"/>
          <w:sz w:val="26"/>
          <w:szCs w:val="26"/>
        </w:rPr>
        <w:t> Главным соперником И. В. Сталина в борьбе за лидерство в партии после смерти В. И. Ленина был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Л. Троцкий</w:t>
      </w:r>
      <w:r>
        <w:rPr>
          <w:rFonts w:ascii="Segoe UI" w:hAnsi="Segoe UI" w:cs="Segoe UI"/>
          <w:color w:val="515151"/>
          <w:sz w:val="26"/>
          <w:szCs w:val="26"/>
        </w:rPr>
        <w:br/>
        <w:t>2) Л. Каменев</w:t>
      </w:r>
      <w:r>
        <w:rPr>
          <w:rFonts w:ascii="Segoe UI" w:hAnsi="Segoe UI" w:cs="Segoe UI"/>
          <w:color w:val="515151"/>
          <w:sz w:val="26"/>
          <w:szCs w:val="26"/>
        </w:rPr>
        <w:br/>
        <w:t>3) С. Киров</w:t>
      </w:r>
      <w:r>
        <w:rPr>
          <w:rFonts w:ascii="Segoe UI" w:hAnsi="Segoe UI" w:cs="Segoe UI"/>
          <w:color w:val="515151"/>
          <w:sz w:val="26"/>
          <w:szCs w:val="26"/>
        </w:rPr>
        <w:br/>
        <w:t>4) Н. Бухарин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3.</w:t>
      </w:r>
      <w:r>
        <w:rPr>
          <w:rFonts w:ascii="Segoe UI" w:hAnsi="Segoe UI" w:cs="Segoe UI"/>
          <w:color w:val="515151"/>
          <w:sz w:val="26"/>
          <w:szCs w:val="26"/>
        </w:rPr>
        <w:t> Должность генерального секретаря ЦК РКП(б) была введена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1917 г.</w:t>
      </w:r>
      <w:r>
        <w:rPr>
          <w:rFonts w:ascii="Segoe UI" w:hAnsi="Segoe UI" w:cs="Segoe UI"/>
          <w:color w:val="515151"/>
          <w:sz w:val="26"/>
          <w:szCs w:val="26"/>
        </w:rPr>
        <w:br/>
        <w:t>2) в 1922 г.</w:t>
      </w:r>
      <w:r>
        <w:rPr>
          <w:rFonts w:ascii="Segoe UI" w:hAnsi="Segoe UI" w:cs="Segoe UI"/>
          <w:color w:val="515151"/>
          <w:sz w:val="26"/>
          <w:szCs w:val="26"/>
        </w:rPr>
        <w:br/>
        <w:t>3) в 1924 г.</w:t>
      </w:r>
      <w:r>
        <w:rPr>
          <w:rFonts w:ascii="Segoe UI" w:hAnsi="Segoe UI" w:cs="Segoe UI"/>
          <w:color w:val="515151"/>
          <w:sz w:val="26"/>
          <w:szCs w:val="26"/>
        </w:rPr>
        <w:br/>
        <w:t>4) в 1929 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4.</w:t>
      </w:r>
      <w:r>
        <w:rPr>
          <w:rFonts w:ascii="Segoe UI" w:hAnsi="Segoe UI" w:cs="Segoe UI"/>
          <w:color w:val="515151"/>
          <w:sz w:val="26"/>
          <w:szCs w:val="26"/>
        </w:rPr>
        <w:t> Активным сторонником концепции форсированного строительства социализма в отдельно взятой стране являлся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Н. Бухарин</w:t>
      </w:r>
      <w:r>
        <w:rPr>
          <w:rFonts w:ascii="Segoe UI" w:hAnsi="Segoe UI" w:cs="Segoe UI"/>
          <w:color w:val="515151"/>
          <w:sz w:val="26"/>
          <w:szCs w:val="26"/>
        </w:rPr>
        <w:br/>
        <w:t>2) И. Сталин</w:t>
      </w:r>
      <w:r>
        <w:rPr>
          <w:rFonts w:ascii="Segoe UI" w:hAnsi="Segoe UI" w:cs="Segoe UI"/>
          <w:color w:val="515151"/>
          <w:sz w:val="26"/>
          <w:szCs w:val="26"/>
        </w:rPr>
        <w:br/>
        <w:t>3) В. Ленин</w:t>
      </w:r>
      <w:r>
        <w:rPr>
          <w:rFonts w:ascii="Segoe UI" w:hAnsi="Segoe UI" w:cs="Segoe UI"/>
          <w:color w:val="515151"/>
          <w:sz w:val="26"/>
          <w:szCs w:val="26"/>
        </w:rPr>
        <w:br/>
        <w:t>4) Ю. Мартов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5.</w:t>
      </w:r>
      <w:r>
        <w:rPr>
          <w:rFonts w:ascii="Segoe UI" w:hAnsi="Segoe UI" w:cs="Segoe UI"/>
          <w:color w:val="515151"/>
          <w:sz w:val="26"/>
          <w:szCs w:val="26"/>
        </w:rPr>
        <w:t> Отметьте черту политического режима 1930-х гг.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формирование культа личности</w:t>
      </w:r>
      <w:r>
        <w:rPr>
          <w:rFonts w:ascii="Segoe UI" w:hAnsi="Segoe UI" w:cs="Segoe UI"/>
          <w:color w:val="515151"/>
          <w:sz w:val="26"/>
          <w:szCs w:val="26"/>
        </w:rPr>
        <w:br/>
        <w:t>2) демократизация советского общества</w:t>
      </w:r>
      <w:r>
        <w:rPr>
          <w:rFonts w:ascii="Segoe UI" w:hAnsi="Segoe UI" w:cs="Segoe UI"/>
          <w:color w:val="515151"/>
          <w:sz w:val="26"/>
          <w:szCs w:val="26"/>
        </w:rPr>
        <w:br/>
      </w:r>
      <w:r>
        <w:rPr>
          <w:rFonts w:ascii="Segoe UI" w:hAnsi="Segoe UI" w:cs="Segoe UI"/>
          <w:color w:val="515151"/>
          <w:sz w:val="26"/>
          <w:szCs w:val="26"/>
        </w:rPr>
        <w:lastRenderedPageBreak/>
        <w:t>3) разграничение полномочий партийных и государственных органов</w:t>
      </w:r>
      <w:r>
        <w:rPr>
          <w:rFonts w:ascii="Segoe UI" w:hAnsi="Segoe UI" w:cs="Segoe UI"/>
          <w:color w:val="515151"/>
          <w:sz w:val="26"/>
          <w:szCs w:val="26"/>
        </w:rPr>
        <w:br/>
        <w:t>4) расширение полномочий профсоюзов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6.</w:t>
      </w:r>
      <w:r>
        <w:rPr>
          <w:rFonts w:ascii="Segoe UI" w:hAnsi="Segoe UI" w:cs="Segoe UI"/>
          <w:color w:val="515151"/>
          <w:sz w:val="26"/>
          <w:szCs w:val="26"/>
        </w:rPr>
        <w:t> Основанием для репрессий служило обвинение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форсировании индустриализации</w:t>
      </w:r>
      <w:r>
        <w:rPr>
          <w:rFonts w:ascii="Segoe UI" w:hAnsi="Segoe UI" w:cs="Segoe UI"/>
          <w:color w:val="515151"/>
          <w:sz w:val="26"/>
          <w:szCs w:val="26"/>
        </w:rPr>
        <w:br/>
        <w:t>2) в бегстве из села в город</w:t>
      </w:r>
      <w:r>
        <w:rPr>
          <w:rFonts w:ascii="Segoe UI" w:hAnsi="Segoe UI" w:cs="Segoe UI"/>
          <w:color w:val="515151"/>
          <w:sz w:val="26"/>
          <w:szCs w:val="26"/>
        </w:rPr>
        <w:br/>
        <w:t>3) в критике действий руководства страны</w:t>
      </w:r>
      <w:r>
        <w:rPr>
          <w:rFonts w:ascii="Segoe UI" w:hAnsi="Segoe UI" w:cs="Segoe UI"/>
          <w:color w:val="515151"/>
          <w:sz w:val="26"/>
          <w:szCs w:val="26"/>
        </w:rPr>
        <w:br/>
        <w:t>4) в благотворительной деятельности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7.</w:t>
      </w:r>
      <w:r>
        <w:rPr>
          <w:rFonts w:ascii="Segoe UI" w:hAnsi="Segoe UI" w:cs="Segoe UI"/>
          <w:color w:val="515151"/>
          <w:sz w:val="26"/>
          <w:szCs w:val="26"/>
        </w:rPr>
        <w:t> Главное управление лагерями (ГУЛАГ) было создано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1930 г.</w:t>
      </w:r>
      <w:r>
        <w:rPr>
          <w:rFonts w:ascii="Segoe UI" w:hAnsi="Segoe UI" w:cs="Segoe UI"/>
          <w:color w:val="515151"/>
          <w:sz w:val="26"/>
          <w:szCs w:val="26"/>
        </w:rPr>
        <w:br/>
        <w:t>2) в 1935 г.</w:t>
      </w:r>
      <w:r>
        <w:rPr>
          <w:rFonts w:ascii="Segoe UI" w:hAnsi="Segoe UI" w:cs="Segoe UI"/>
          <w:color w:val="515151"/>
          <w:sz w:val="26"/>
          <w:szCs w:val="26"/>
        </w:rPr>
        <w:br/>
        <w:t>3) в 1937 г.</w:t>
      </w:r>
      <w:r>
        <w:rPr>
          <w:rFonts w:ascii="Segoe UI" w:hAnsi="Segoe UI" w:cs="Segoe UI"/>
          <w:color w:val="515151"/>
          <w:sz w:val="26"/>
          <w:szCs w:val="26"/>
        </w:rPr>
        <w:br/>
        <w:t>4) в 1940 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8.</w:t>
      </w:r>
      <w:r>
        <w:rPr>
          <w:rFonts w:ascii="Segoe UI" w:hAnsi="Segoe UI" w:cs="Segoe UI"/>
          <w:color w:val="515151"/>
          <w:sz w:val="26"/>
          <w:szCs w:val="26"/>
        </w:rPr>
        <w:t> Какое из названных событий произошло в 1934 г.?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введение смертной казни с 12-летнего возраста</w:t>
      </w:r>
      <w:r>
        <w:rPr>
          <w:rFonts w:ascii="Segoe UI" w:hAnsi="Segoe UI" w:cs="Segoe UI"/>
          <w:color w:val="515151"/>
          <w:sz w:val="26"/>
          <w:szCs w:val="26"/>
        </w:rPr>
        <w:br/>
        <w:t>2) убийство С. Кирова</w:t>
      </w:r>
      <w:r>
        <w:rPr>
          <w:rFonts w:ascii="Segoe UI" w:hAnsi="Segoe UI" w:cs="Segoe UI"/>
          <w:color w:val="515151"/>
          <w:sz w:val="26"/>
          <w:szCs w:val="26"/>
        </w:rPr>
        <w:br/>
        <w:t>3) Шахтинское дело</w:t>
      </w:r>
      <w:r>
        <w:rPr>
          <w:rFonts w:ascii="Segoe UI" w:hAnsi="Segoe UI" w:cs="Segoe UI"/>
          <w:color w:val="515151"/>
          <w:sz w:val="26"/>
          <w:szCs w:val="26"/>
        </w:rPr>
        <w:br/>
        <w:t>4) «дело военных»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9.</w:t>
      </w:r>
      <w:r>
        <w:rPr>
          <w:rFonts w:ascii="Segoe UI" w:hAnsi="Segoe UI" w:cs="Segoe UI"/>
          <w:color w:val="515151"/>
          <w:sz w:val="26"/>
          <w:szCs w:val="26"/>
        </w:rPr>
        <w:t> Обвинительный приговор в 1930-е гг. в СССР выносился на основе решения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суда присяжных</w:t>
      </w:r>
      <w:r>
        <w:rPr>
          <w:rFonts w:ascii="Segoe UI" w:hAnsi="Segoe UI" w:cs="Segoe UI"/>
          <w:color w:val="515151"/>
          <w:sz w:val="26"/>
          <w:szCs w:val="26"/>
        </w:rPr>
        <w:br/>
        <w:t>2) Особого совещания при НКВД СССР</w:t>
      </w:r>
      <w:r>
        <w:rPr>
          <w:rFonts w:ascii="Segoe UI" w:hAnsi="Segoe UI" w:cs="Segoe UI"/>
          <w:color w:val="515151"/>
          <w:sz w:val="26"/>
          <w:szCs w:val="26"/>
        </w:rPr>
        <w:br/>
        <w:t>3) ревтрибунала</w:t>
      </w:r>
      <w:r>
        <w:rPr>
          <w:rFonts w:ascii="Segoe UI" w:hAnsi="Segoe UI" w:cs="Segoe UI"/>
          <w:color w:val="515151"/>
          <w:sz w:val="26"/>
          <w:szCs w:val="26"/>
        </w:rPr>
        <w:br/>
        <w:t>4) Верховного Суда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10.</w:t>
      </w:r>
      <w:r>
        <w:rPr>
          <w:rFonts w:ascii="Segoe UI" w:hAnsi="Segoe UI" w:cs="Segoe UI"/>
          <w:color w:val="515151"/>
          <w:sz w:val="26"/>
          <w:szCs w:val="26"/>
        </w:rPr>
        <w:t> Какое положение из перечисленных характеризует отношение власти к семьям репрессированных?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члены семей не отвечают за действия репрессированных родственников</w:t>
      </w:r>
      <w:r>
        <w:rPr>
          <w:rFonts w:ascii="Segoe UI" w:hAnsi="Segoe UI" w:cs="Segoe UI"/>
          <w:color w:val="515151"/>
          <w:sz w:val="26"/>
          <w:szCs w:val="26"/>
        </w:rPr>
        <w:br/>
        <w:t>2) дети репрессированных были обязаны сменить фамилию</w:t>
      </w:r>
      <w:r>
        <w:rPr>
          <w:rFonts w:ascii="Segoe UI" w:hAnsi="Segoe UI" w:cs="Segoe UI"/>
          <w:color w:val="515151"/>
          <w:sz w:val="26"/>
          <w:szCs w:val="26"/>
        </w:rPr>
        <w:br/>
        <w:t>3) члены семей подлежали суду по обвинению во вредительстве</w:t>
      </w:r>
      <w:r>
        <w:rPr>
          <w:rFonts w:ascii="Segoe UI" w:hAnsi="Segoe UI" w:cs="Segoe UI"/>
          <w:color w:val="515151"/>
          <w:sz w:val="26"/>
          <w:szCs w:val="26"/>
        </w:rPr>
        <w:br/>
        <w:t>4) члены семей лишались конституционных прав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11.</w:t>
      </w:r>
      <w:r>
        <w:rPr>
          <w:rFonts w:ascii="Segoe UI" w:hAnsi="Segoe UI" w:cs="Segoe UI"/>
          <w:color w:val="515151"/>
          <w:sz w:val="26"/>
          <w:szCs w:val="26"/>
        </w:rPr>
        <w:t> В обращении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«Ко всем членам ВКП(б)»</w:t>
      </w:r>
      <w:r>
        <w:rPr>
          <w:rFonts w:ascii="Segoe UI" w:hAnsi="Segoe UI" w:cs="Segoe UI"/>
          <w:color w:val="515151"/>
          <w:sz w:val="26"/>
          <w:szCs w:val="26"/>
        </w:rPr>
        <w:t> М. Н. Рютин выступил с критикой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И. И. Бухарина</w:t>
      </w:r>
      <w:r>
        <w:rPr>
          <w:rFonts w:ascii="Segoe UI" w:hAnsi="Segoe UI" w:cs="Segoe UI"/>
          <w:color w:val="515151"/>
          <w:sz w:val="26"/>
          <w:szCs w:val="26"/>
        </w:rPr>
        <w:br/>
        <w:t>2) троцкистов</w:t>
      </w:r>
      <w:r>
        <w:rPr>
          <w:rFonts w:ascii="Segoe UI" w:hAnsi="Segoe UI" w:cs="Segoe UI"/>
          <w:color w:val="515151"/>
          <w:sz w:val="26"/>
          <w:szCs w:val="26"/>
        </w:rPr>
        <w:br/>
        <w:t>3) врагов народа</w:t>
      </w:r>
      <w:r>
        <w:rPr>
          <w:rFonts w:ascii="Segoe UI" w:hAnsi="Segoe UI" w:cs="Segoe UI"/>
          <w:color w:val="515151"/>
          <w:sz w:val="26"/>
          <w:szCs w:val="26"/>
        </w:rPr>
        <w:br/>
        <w:t>4) И. В. Сталина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lastRenderedPageBreak/>
        <w:t>12.</w:t>
      </w:r>
      <w:r>
        <w:rPr>
          <w:rFonts w:ascii="Segoe UI" w:hAnsi="Segoe UI" w:cs="Segoe UI"/>
          <w:color w:val="515151"/>
          <w:sz w:val="26"/>
          <w:szCs w:val="26"/>
        </w:rPr>
        <w:t> XVII съезд партии («съезд победителей») состоялся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1934 г.</w:t>
      </w:r>
      <w:r>
        <w:rPr>
          <w:rFonts w:ascii="Segoe UI" w:hAnsi="Segoe UI" w:cs="Segoe UI"/>
          <w:color w:val="515151"/>
          <w:sz w:val="26"/>
          <w:szCs w:val="26"/>
        </w:rPr>
        <w:br/>
        <w:t>2) в 1937 г.</w:t>
      </w:r>
      <w:r>
        <w:rPr>
          <w:rFonts w:ascii="Segoe UI" w:hAnsi="Segoe UI" w:cs="Segoe UI"/>
          <w:color w:val="515151"/>
          <w:sz w:val="26"/>
          <w:szCs w:val="26"/>
        </w:rPr>
        <w:br/>
        <w:t>3) в 1939 г.</w:t>
      </w:r>
      <w:r>
        <w:rPr>
          <w:rFonts w:ascii="Segoe UI" w:hAnsi="Segoe UI" w:cs="Segoe UI"/>
          <w:color w:val="515151"/>
          <w:sz w:val="26"/>
          <w:szCs w:val="26"/>
        </w:rPr>
        <w:br/>
        <w:t>4) в 1940 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13.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является одной из главных предпосылок массовых репрессий в СССР, обрушившихся на все слои населения?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усиление оппозиционности общества по отношению к власти</w:t>
      </w:r>
      <w:r>
        <w:rPr>
          <w:rFonts w:ascii="Segoe UI" w:hAnsi="Segoe UI" w:cs="Segoe UI"/>
          <w:color w:val="515151"/>
          <w:sz w:val="26"/>
          <w:szCs w:val="26"/>
        </w:rPr>
        <w:br/>
        <w:t>2) расширение подрывной деятельности иностранных спецслужб</w:t>
      </w:r>
      <w:r>
        <w:rPr>
          <w:rFonts w:ascii="Segoe UI" w:hAnsi="Segoe UI" w:cs="Segoe UI"/>
          <w:color w:val="515151"/>
          <w:sz w:val="26"/>
          <w:szCs w:val="26"/>
        </w:rPr>
        <w:br/>
        <w:t>3) отсутствие материальных ресурсов для форсированного строительства социализма</w:t>
      </w:r>
      <w:r>
        <w:rPr>
          <w:rFonts w:ascii="Segoe UI" w:hAnsi="Segoe UI" w:cs="Segoe UI"/>
          <w:color w:val="515151"/>
          <w:sz w:val="26"/>
          <w:szCs w:val="26"/>
        </w:rPr>
        <w:br/>
        <w:t>4) недовольство партийного руководства темпами индустриализации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14.</w:t>
      </w:r>
      <w:r>
        <w:rPr>
          <w:rFonts w:ascii="Segoe UI" w:hAnsi="Segoe UI" w:cs="Segoe UI"/>
          <w:color w:val="515151"/>
          <w:sz w:val="26"/>
          <w:szCs w:val="26"/>
        </w:rPr>
        <w:t>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«Дело военных»</w:t>
      </w:r>
      <w:r>
        <w:rPr>
          <w:rFonts w:ascii="Segoe UI" w:hAnsi="Segoe UI" w:cs="Segoe UI"/>
          <w:color w:val="515151"/>
          <w:sz w:val="26"/>
          <w:szCs w:val="26"/>
        </w:rPr>
        <w:t> (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«Дело Тухачевского»</w:t>
      </w:r>
      <w:r>
        <w:rPr>
          <w:rFonts w:ascii="Segoe UI" w:hAnsi="Segoe UI" w:cs="Segoe UI"/>
          <w:color w:val="515151"/>
          <w:sz w:val="26"/>
          <w:szCs w:val="26"/>
        </w:rPr>
        <w:t>), затронувшее высший командный состав армии, а также военных ученых и конструкторов, было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«раскрыто»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 1934 г.</w:t>
      </w:r>
      <w:r>
        <w:rPr>
          <w:rFonts w:ascii="Segoe UI" w:hAnsi="Segoe UI" w:cs="Segoe UI"/>
          <w:color w:val="515151"/>
          <w:sz w:val="26"/>
          <w:szCs w:val="26"/>
        </w:rPr>
        <w:br/>
        <w:t>2) в 1937 г.</w:t>
      </w:r>
      <w:r>
        <w:rPr>
          <w:rFonts w:ascii="Segoe UI" w:hAnsi="Segoe UI" w:cs="Segoe UI"/>
          <w:color w:val="515151"/>
          <w:sz w:val="26"/>
          <w:szCs w:val="26"/>
        </w:rPr>
        <w:br/>
        <w:t>3) в 1939 г.</w:t>
      </w:r>
      <w:r>
        <w:rPr>
          <w:rFonts w:ascii="Segoe UI" w:hAnsi="Segoe UI" w:cs="Segoe UI"/>
          <w:color w:val="515151"/>
          <w:sz w:val="26"/>
          <w:szCs w:val="26"/>
        </w:rPr>
        <w:br/>
        <w:t>4) в 1941 г.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15.</w:t>
      </w:r>
      <w:r>
        <w:rPr>
          <w:rFonts w:ascii="Segoe UI" w:hAnsi="Segoe UI" w:cs="Segoe UI"/>
          <w:color w:val="515151"/>
          <w:sz w:val="26"/>
          <w:szCs w:val="26"/>
        </w:rPr>
        <w:t> Какое положение из названных содержалось в Конституции 1936 г.?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о диктатуре пролетариата</w:t>
      </w:r>
      <w:r>
        <w:rPr>
          <w:rFonts w:ascii="Segoe UI" w:hAnsi="Segoe UI" w:cs="Segoe UI"/>
          <w:color w:val="515151"/>
          <w:sz w:val="26"/>
          <w:szCs w:val="26"/>
        </w:rPr>
        <w:br/>
        <w:t>2) избирательных прав лишались граждане, использующие наемный труд</w:t>
      </w:r>
      <w:r>
        <w:rPr>
          <w:rFonts w:ascii="Segoe UI" w:hAnsi="Segoe UI" w:cs="Segoe UI"/>
          <w:color w:val="515151"/>
          <w:sz w:val="26"/>
          <w:szCs w:val="26"/>
        </w:rPr>
        <w:br/>
        <w:t>3) СССР — союз автономных национальных республик</w:t>
      </w:r>
      <w:r>
        <w:rPr>
          <w:rFonts w:ascii="Segoe UI" w:hAnsi="Segoe UI" w:cs="Segoe UI"/>
          <w:color w:val="515151"/>
          <w:sz w:val="26"/>
          <w:szCs w:val="26"/>
        </w:rPr>
        <w:br/>
        <w:t>4) Коммунистической партии принадлежит руководящая роль в обществе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16.</w:t>
      </w:r>
      <w:r>
        <w:rPr>
          <w:rFonts w:ascii="Segoe UI" w:hAnsi="Segoe UI" w:cs="Segoe UI"/>
          <w:color w:val="515151"/>
          <w:sz w:val="26"/>
          <w:szCs w:val="26"/>
        </w:rPr>
        <w:t> Руководителями НКВД в 1930-е гг. были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Ф. Дзержинский, В. Куйбышев, С. Киров</w:t>
      </w:r>
      <w:r>
        <w:rPr>
          <w:rFonts w:ascii="Segoe UI" w:hAnsi="Segoe UI" w:cs="Segoe UI"/>
          <w:color w:val="515151"/>
          <w:sz w:val="26"/>
          <w:szCs w:val="26"/>
        </w:rPr>
        <w:br/>
        <w:t>2) Н. Ежов, Г. Ягода, Л. Берия</w:t>
      </w:r>
      <w:r>
        <w:rPr>
          <w:rFonts w:ascii="Segoe UI" w:hAnsi="Segoe UI" w:cs="Segoe UI"/>
          <w:color w:val="515151"/>
          <w:sz w:val="26"/>
          <w:szCs w:val="26"/>
        </w:rPr>
        <w:br/>
        <w:t>3) К. Ворошилов, М. Калинин, Н. Бухарин</w:t>
      </w:r>
      <w:r>
        <w:rPr>
          <w:rFonts w:ascii="Segoe UI" w:hAnsi="Segoe UI" w:cs="Segoe UI"/>
          <w:color w:val="515151"/>
          <w:sz w:val="26"/>
          <w:szCs w:val="26"/>
        </w:rPr>
        <w:br/>
        <w:t>4) Г. Чичерин, М. Литвинов, В. Молотов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17.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является следствием </w:t>
      </w:r>
      <w:r>
        <w:rPr>
          <w:rStyle w:val="a5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«дела военных»</w:t>
      </w:r>
      <w:r>
        <w:rPr>
          <w:rFonts w:ascii="Segoe UI" w:hAnsi="Segoe UI" w:cs="Segoe UI"/>
          <w:color w:val="515151"/>
          <w:sz w:val="26"/>
          <w:szCs w:val="26"/>
        </w:rPr>
        <w:t>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сокращение численности Красной Армии</w:t>
      </w:r>
      <w:r>
        <w:rPr>
          <w:rFonts w:ascii="Segoe UI" w:hAnsi="Segoe UI" w:cs="Segoe UI"/>
          <w:color w:val="515151"/>
          <w:sz w:val="26"/>
          <w:szCs w:val="26"/>
        </w:rPr>
        <w:br/>
        <w:t>2) масштабная деятельность по механизации Красной Армии</w:t>
      </w:r>
      <w:r>
        <w:rPr>
          <w:rFonts w:ascii="Segoe UI" w:hAnsi="Segoe UI" w:cs="Segoe UI"/>
          <w:color w:val="515151"/>
          <w:sz w:val="26"/>
          <w:szCs w:val="26"/>
        </w:rPr>
        <w:br/>
        <w:t>3) арест вредителей в армии</w:t>
      </w:r>
      <w:r>
        <w:rPr>
          <w:rFonts w:ascii="Segoe UI" w:hAnsi="Segoe UI" w:cs="Segoe UI"/>
          <w:color w:val="515151"/>
          <w:sz w:val="26"/>
          <w:szCs w:val="26"/>
        </w:rPr>
        <w:br/>
        <w:t>4) уничтожение профессионального командного состава Красной Армии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18.</w:t>
      </w:r>
      <w:r>
        <w:rPr>
          <w:rFonts w:ascii="Segoe UI" w:hAnsi="Segoe UI" w:cs="Segoe UI"/>
          <w:color w:val="515151"/>
          <w:sz w:val="26"/>
          <w:szCs w:val="26"/>
        </w:rPr>
        <w:t> Что из названного не является последствием массовых репрессий в СССР?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lastRenderedPageBreak/>
        <w:t>1) увеличение количества рабочих, бесплатно работающих на стройках пятилеток</w:t>
      </w:r>
      <w:r>
        <w:rPr>
          <w:rFonts w:ascii="Segoe UI" w:hAnsi="Segoe UI" w:cs="Segoe UI"/>
          <w:color w:val="515151"/>
          <w:sz w:val="26"/>
          <w:szCs w:val="26"/>
        </w:rPr>
        <w:br/>
        <w:t>2) усиление страха и подозрительности в обществе</w:t>
      </w:r>
      <w:r>
        <w:rPr>
          <w:rFonts w:ascii="Segoe UI" w:hAnsi="Segoe UI" w:cs="Segoe UI"/>
          <w:color w:val="515151"/>
          <w:sz w:val="26"/>
          <w:szCs w:val="26"/>
        </w:rPr>
        <w:br/>
        <w:t>3) обесценивание рубля</w:t>
      </w:r>
      <w:r>
        <w:rPr>
          <w:rFonts w:ascii="Segoe UI" w:hAnsi="Segoe UI" w:cs="Segoe UI"/>
          <w:color w:val="515151"/>
          <w:sz w:val="26"/>
          <w:szCs w:val="26"/>
        </w:rPr>
        <w:br/>
        <w:t>4) усиление позиций И. В. Сталина в партии</w:t>
      </w:r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19.</w:t>
      </w:r>
      <w:r>
        <w:rPr>
          <w:rFonts w:ascii="Segoe UI" w:hAnsi="Segoe UI" w:cs="Segoe UI"/>
          <w:color w:val="515151"/>
          <w:sz w:val="26"/>
          <w:szCs w:val="26"/>
        </w:rPr>
        <w:t> Концлагерь на Соловках называли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ВАСХНИЛ</w:t>
      </w:r>
      <w:r>
        <w:rPr>
          <w:rFonts w:ascii="Segoe UI" w:hAnsi="Segoe UI" w:cs="Segoe UI"/>
          <w:color w:val="515151"/>
          <w:sz w:val="26"/>
          <w:szCs w:val="26"/>
        </w:rPr>
        <w:br/>
        <w:t>2) слон</w:t>
      </w:r>
      <w:r>
        <w:rPr>
          <w:rFonts w:ascii="Segoe UI" w:hAnsi="Segoe UI" w:cs="Segoe UI"/>
          <w:color w:val="515151"/>
          <w:sz w:val="26"/>
          <w:szCs w:val="26"/>
        </w:rPr>
        <w:br/>
        <w:t>3) КАРЛАГ</w:t>
      </w:r>
      <w:r>
        <w:rPr>
          <w:rFonts w:ascii="Segoe UI" w:hAnsi="Segoe UI" w:cs="Segoe UI"/>
          <w:color w:val="515151"/>
          <w:sz w:val="26"/>
          <w:szCs w:val="26"/>
        </w:rPr>
        <w:br/>
        <w:t xml:space="preserve">4) </w:t>
      </w:r>
      <w:proofErr w:type="spellStart"/>
      <w:r>
        <w:rPr>
          <w:rFonts w:ascii="Segoe UI" w:hAnsi="Segoe UI" w:cs="Segoe UI"/>
          <w:color w:val="515151"/>
          <w:sz w:val="26"/>
          <w:szCs w:val="26"/>
        </w:rPr>
        <w:t>Дальстрой</w:t>
      </w:r>
      <w:proofErr w:type="spellEnd"/>
    </w:p>
    <w:p w:rsidR="00C12EB1" w:rsidRDefault="00C12EB1" w:rsidP="00C12E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Style w:val="a4"/>
          <w:rFonts w:ascii="inherit" w:hAnsi="inherit" w:cs="Segoe UI"/>
          <w:color w:val="515151"/>
          <w:sz w:val="26"/>
          <w:szCs w:val="26"/>
          <w:bdr w:val="none" w:sz="0" w:space="0" w:color="auto" w:frame="1"/>
        </w:rPr>
        <w:t>20.</w:t>
      </w:r>
      <w:r>
        <w:rPr>
          <w:rFonts w:ascii="Segoe UI" w:hAnsi="Segoe UI" w:cs="Segoe UI"/>
          <w:color w:val="515151"/>
          <w:sz w:val="26"/>
          <w:szCs w:val="26"/>
        </w:rPr>
        <w:t> Советская экономика, созданная в 1930-е гг., была осно</w:t>
      </w:r>
      <w:r>
        <w:rPr>
          <w:rFonts w:ascii="Segoe UI" w:hAnsi="Segoe UI" w:cs="Segoe UI"/>
          <w:color w:val="515151"/>
          <w:sz w:val="26"/>
          <w:szCs w:val="26"/>
        </w:rPr>
        <w:softHyphen/>
        <w:t>вана на принципах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  <w:r>
        <w:rPr>
          <w:rFonts w:ascii="Segoe UI" w:hAnsi="Segoe UI" w:cs="Segoe UI"/>
          <w:color w:val="515151"/>
          <w:sz w:val="26"/>
          <w:szCs w:val="26"/>
        </w:rPr>
        <w:t>1) кооперативной экономики</w:t>
      </w:r>
      <w:r>
        <w:rPr>
          <w:rFonts w:ascii="Segoe UI" w:hAnsi="Segoe UI" w:cs="Segoe UI"/>
          <w:color w:val="515151"/>
          <w:sz w:val="26"/>
          <w:szCs w:val="26"/>
        </w:rPr>
        <w:br/>
        <w:t>2) централизации управления</w:t>
      </w:r>
      <w:r>
        <w:rPr>
          <w:rFonts w:ascii="Segoe UI" w:hAnsi="Segoe UI" w:cs="Segoe UI"/>
          <w:color w:val="515151"/>
          <w:sz w:val="26"/>
          <w:szCs w:val="26"/>
        </w:rPr>
        <w:br/>
        <w:t>3) хозрасчета и самофинансирования</w:t>
      </w:r>
      <w:r>
        <w:rPr>
          <w:rFonts w:ascii="Segoe UI" w:hAnsi="Segoe UI" w:cs="Segoe UI"/>
          <w:color w:val="515151"/>
          <w:sz w:val="26"/>
          <w:szCs w:val="26"/>
        </w:rPr>
        <w:br/>
        <w:t>4) рыночной экономики под государственным контролем</w:t>
      </w: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C12EB1" w:rsidRDefault="00C12EB1" w:rsidP="00C12EB1">
      <w:pPr>
        <w:pStyle w:val="a3"/>
        <w:shd w:val="clear" w:color="auto" w:fill="FFFFFF"/>
        <w:spacing w:before="0" w:beforeAutospacing="0" w:after="390" w:afterAutospacing="0"/>
        <w:textAlignment w:val="baseline"/>
        <w:rPr>
          <w:rFonts w:ascii="Segoe UI" w:hAnsi="Segoe UI" w:cs="Segoe UI"/>
          <w:color w:val="515151"/>
          <w:sz w:val="26"/>
          <w:szCs w:val="26"/>
        </w:rPr>
      </w:pPr>
    </w:p>
    <w:p w:rsidR="00E722A6" w:rsidRDefault="00E722A6"/>
    <w:sectPr w:rsidR="00E722A6" w:rsidSect="00E93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D99"/>
    <w:rsid w:val="00016E66"/>
    <w:rsid w:val="000662E8"/>
    <w:rsid w:val="000A4D99"/>
    <w:rsid w:val="007D6AE9"/>
    <w:rsid w:val="00C12EB1"/>
    <w:rsid w:val="00E722A6"/>
    <w:rsid w:val="00E932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2EB1"/>
    <w:rPr>
      <w:b/>
      <w:bCs/>
    </w:rPr>
  </w:style>
  <w:style w:type="character" w:styleId="a5">
    <w:name w:val="Emphasis"/>
    <w:basedOn w:val="a0"/>
    <w:uiPriority w:val="20"/>
    <w:qFormat/>
    <w:rsid w:val="00C12EB1"/>
    <w:rPr>
      <w:i/>
      <w:iCs/>
    </w:rPr>
  </w:style>
  <w:style w:type="paragraph" w:styleId="a6">
    <w:name w:val="No Spacing"/>
    <w:uiPriority w:val="1"/>
    <w:qFormat/>
    <w:rsid w:val="00016E6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Иван</cp:lastModifiedBy>
  <cp:revision>4</cp:revision>
  <dcterms:created xsi:type="dcterms:W3CDTF">2021-10-15T18:19:00Z</dcterms:created>
  <dcterms:modified xsi:type="dcterms:W3CDTF">2021-10-17T14:10:00Z</dcterms:modified>
</cp:coreProperties>
</file>